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1" w:type="pct"/>
        <w:jc w:val="center"/>
        <w:tblCellSpacing w:w="7" w:type="dxa"/>
        <w:tblInd w:w="-1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2"/>
        <w:gridCol w:w="1414"/>
        <w:gridCol w:w="1476"/>
        <w:gridCol w:w="4114"/>
      </w:tblGrid>
      <w:tr w:rsidR="00F13D96" w:rsidTr="006A1792">
        <w:trPr>
          <w:gridAfter w:val="1"/>
          <w:wAfter w:w="2155" w:type="pct"/>
          <w:tblCellSpacing w:w="7" w:type="dxa"/>
          <w:jc w:val="center"/>
        </w:trPr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Đăng lần đầu 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Loại thông báo</w:t>
            </w:r>
          </w:p>
        </w:tc>
        <w:tc>
          <w:tcPr>
            <w:tcW w:w="366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Thông báo thực </w:t>
            </w:r>
          </w:p>
        </w:tc>
      </w:tr>
      <w:tr w:rsidR="00F13D96" w:rsidTr="006A1792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2"/>
                <w:szCs w:val="18"/>
              </w:rPr>
            </w:pPr>
          </w:p>
        </w:tc>
      </w:tr>
      <w:tr w:rsidR="00F13D96" w:rsidTr="006A1792">
        <w:trPr>
          <w:trHeight w:val="15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16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Tahoma" w:hAnsi="Tahoma" w:cs="Tahoma"/>
                <w:b/>
                <w:bCs/>
                <w:color w:val="252525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52525"/>
                <w:sz w:val="17"/>
                <w:szCs w:val="17"/>
              </w:rPr>
              <w:t>[Thông tin chung:]</w:t>
            </w:r>
          </w:p>
        </w:tc>
      </w:tr>
      <w:tr w:rsidR="00F13D96" w:rsidTr="006A1792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2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</w:trPr>
        <w:tc>
          <w:tcPr>
            <w:tcW w:w="133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Số TBMT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20190576759   -   00</w:t>
            </w:r>
          </w:p>
        </w:tc>
        <w:tc>
          <w:tcPr>
            <w:tcW w:w="77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jc w:val="righ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Thời điểm đăng tải </w:t>
            </w:r>
          </w:p>
        </w:tc>
        <w:tc>
          <w:tcPr>
            <w:tcW w:w="2155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29/05/2019 16:38 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Số hiệu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20190143741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Tên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Kế hoạch lựa chọn nhà thầu công trình Xây dựng các phòng học thuộc Đề án mầm non 05 tuổi trên địa bàn huyện Duyên Hải - Giai đoạn 3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133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Lĩnh vực </w:t>
            </w:r>
          </w:p>
        </w:tc>
        <w:tc>
          <w:tcPr>
            <w:tcW w:w="366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Xây lắp 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Bên mời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Z048114 - Ban Quản lý dự án đầu tư xây dựng khu vực huyện Duyên Hải</w:t>
            </w: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133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Điện thoại liên hệ</w:t>
            </w:r>
          </w:p>
        </w:tc>
        <w:tc>
          <w:tcPr>
            <w:tcW w:w="366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t>02943833779 - 0977684910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Chủ đầu tư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Ban quản lý dự án đầu tư xây dựng khu vực huyện Duyên Hải (Địa chỉ: Đường 19/5, khóm 1, phường 1, thị xã Duyên Hải, tỉnh Trà Vinh)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Tên gói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Gói thầu số 08: Thi công xây dựng công trình Xây dựng các phòng học thuộc Đề án mầm non 05 tuổi trên địa bàn huyện Duyên Hải - Giai đoạn 3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Phân loại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Dự án đầu tư phát triển 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Tên dự án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Xây dựng các phòng học thuộc Đề án mầm non 05 tuổi trên địa bàn huyện Duyên Hải - Giai đoạn 3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Chi tiết nguồn vốn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Ngân sách tỉnh 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Loại hợp đồng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Trọn gói 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Hình thức lựa chọn nhà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Đấu thầu rộng rãi trong nước 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Phương thức 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Một giai đoạn một túi hồ sơ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Thời gian thực hiện hợp đồng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150 Ngày</w:t>
            </w:r>
          </w:p>
        </w:tc>
      </w:tr>
      <w:tr w:rsidR="00F13D96" w:rsidTr="006A1792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2"/>
                <w:szCs w:val="18"/>
              </w:rPr>
            </w:pPr>
          </w:p>
        </w:tc>
      </w:tr>
      <w:tr w:rsidR="00F13D96" w:rsidTr="006A1792">
        <w:trPr>
          <w:trHeight w:val="15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16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Phương thức hợp đồng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t>Trọn gói</w:t>
            </w:r>
          </w:p>
        </w:tc>
      </w:tr>
      <w:tr w:rsidR="00F13D96" w:rsidTr="006A1792">
        <w:trPr>
          <w:trHeight w:val="15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16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Tahoma" w:hAnsi="Tahoma" w:cs="Tahoma"/>
                <w:b/>
                <w:bCs/>
                <w:color w:val="252525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52525"/>
                <w:sz w:val="17"/>
                <w:szCs w:val="17"/>
              </w:rPr>
              <w:t>[Tham dự thầu:]</w:t>
            </w:r>
          </w:p>
        </w:tc>
      </w:tr>
      <w:tr w:rsidR="00F13D96" w:rsidTr="006A1792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2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Hình thức dự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Đấu thầu qua mạng 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Thời gian nhận E-HSDT từ ngày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29/05/2019 - 16:38</w:t>
            </w:r>
          </w:p>
        </w:tc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jc w:val="righ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Đến ngày 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10/06/2019 - 09:00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Phát hành E-HSMT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Miễn phí </w:t>
            </w: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Tên ngân hàng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Số tài khoản nhận tiền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jc w:val="righ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Tên tài khoản 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lastRenderedPageBreak/>
              <w:t> Địa điểm nhận E-HSDT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website: http://muasamcong.mpi.gov.vn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Địa điểm thực hiện gói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Tỉnh Trà Vinh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3.5pt;height:18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Thời hạn hiệu lực của E-HSĐX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t> </w:t>
            </w:r>
          </w:p>
        </w:tc>
      </w:tr>
      <w:tr w:rsidR="00F13D96" w:rsidTr="006A1792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2"/>
                <w:szCs w:val="18"/>
              </w:rPr>
            </w:pPr>
          </w:p>
        </w:tc>
      </w:tr>
      <w:tr w:rsidR="00F13D96" w:rsidTr="006A1792">
        <w:trPr>
          <w:trHeight w:val="150"/>
          <w:tblCellSpacing w:w="7" w:type="dxa"/>
          <w:jc w:val="center"/>
          <w:hidden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vanish/>
                <w:color w:val="3C3C3C"/>
                <w:sz w:val="16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Tahoma" w:hAnsi="Tahoma" w:cs="Tahoma"/>
                <w:b/>
                <w:bCs/>
                <w:vanish/>
                <w:color w:val="252525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252525"/>
                <w:sz w:val="17"/>
                <w:szCs w:val="17"/>
              </w:rPr>
              <w:t>[Bản thỏa thuận liên danh:]</w:t>
            </w:r>
          </w:p>
        </w:tc>
      </w:tr>
      <w:tr w:rsidR="00F13D96" w:rsidTr="006A1792">
        <w:trPr>
          <w:trHeight w:val="15"/>
          <w:tblCellSpacing w:w="7" w:type="dxa"/>
          <w:jc w:val="center"/>
          <w:hidden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vanish/>
                <w:color w:val="3C3C3C"/>
                <w:sz w:val="2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Kiểu liên danh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t>Phân công công việc</w:t>
            </w: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Thời điểm kết thúc nộp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t>10/06/2019 - 09:00</w:t>
            </w:r>
          </w:p>
        </w:tc>
      </w:tr>
      <w:tr w:rsidR="00F13D96" w:rsidTr="006A1792">
        <w:trPr>
          <w:trHeight w:val="15"/>
          <w:tblCellSpacing w:w="7" w:type="dxa"/>
          <w:jc w:val="center"/>
          <w:hidden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vanish/>
                <w:color w:val="3C3C3C"/>
                <w:sz w:val="2"/>
                <w:szCs w:val="18"/>
              </w:rPr>
            </w:pPr>
          </w:p>
        </w:tc>
      </w:tr>
      <w:tr w:rsidR="00F13D96" w:rsidTr="006A1792">
        <w:trPr>
          <w:trHeight w:val="15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16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Tahoma" w:hAnsi="Tahoma" w:cs="Tahoma"/>
                <w:b/>
                <w:bCs/>
                <w:color w:val="252525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52525"/>
                <w:sz w:val="17"/>
                <w:szCs w:val="17"/>
              </w:rPr>
              <w:t>[Mở thầu:]</w:t>
            </w:r>
          </w:p>
        </w:tc>
      </w:tr>
      <w:tr w:rsidR="00F13D96" w:rsidTr="006A1792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2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Thời điểm đóng/mở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10/06/2019 - 09:00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Địa điểm mở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website: http://muasamcong.mpi.gov.vn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Dự toán gói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6.973.764.785 VND (Sáu tỷ chín trăm bảy mươi ba triệu bảy trăm sáu mươi bốn nghìn bảy trăm tám mươi năm đồng chẵn)</w:t>
            </w:r>
          </w:p>
        </w:tc>
      </w:tr>
      <w:tr w:rsidR="00F13D96" w:rsidTr="006A1792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2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Loại tiền chuyển đổi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t>Vietnamese Dong</w:t>
            </w:r>
          </w:p>
        </w:tc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jc w:val="righ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Tại ngân hàng 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t>Vietcombank</w:t>
            </w: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Thời điểm lấy tỉ giá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t>10/06/2019 - 09:00</w:t>
            </w:r>
          </w:p>
        </w:tc>
      </w:tr>
      <w:tr w:rsidR="00F13D96" w:rsidTr="006A1792">
        <w:trPr>
          <w:trHeight w:val="15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16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Tahoma" w:hAnsi="Tahoma" w:cs="Tahoma"/>
                <w:b/>
                <w:bCs/>
                <w:color w:val="252525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52525"/>
                <w:sz w:val="17"/>
                <w:szCs w:val="17"/>
              </w:rPr>
              <w:t>[Bảo đảm dự thầu:]</w:t>
            </w:r>
          </w:p>
        </w:tc>
      </w:tr>
      <w:tr w:rsidR="00F13D96" w:rsidTr="006A1792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2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Số tiền bảo đảm dự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100.000.000 VND (Một trăm triệu đồng chẵn)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Hình thức bảo đảm dự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Thư bảo lãnh</w:t>
            </w: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Hình thức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t xml:space="preserve">Bảo lãnh dự thầu </w:t>
            </w: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Tên ngân hàng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Số tài khoản nhận tiền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jc w:val="righ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Tên tài khoản 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</w:p>
        </w:tc>
      </w:tr>
      <w:tr w:rsidR="00F13D96" w:rsidTr="006A1792">
        <w:trPr>
          <w:tblCellSpacing w:w="7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vanish/>
                <w:color w:val="3C3C3C"/>
                <w:sz w:val="17"/>
                <w:szCs w:val="17"/>
              </w:rPr>
              <w:t> Địa điểm nộp tiền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</w:p>
        </w:tc>
      </w:tr>
      <w:tr w:rsidR="00F13D96" w:rsidTr="006A1792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70" w:lineRule="atLeast"/>
              <w:rPr>
                <w:rFonts w:ascii="Arial" w:hAnsi="Arial" w:cs="Arial"/>
                <w:color w:val="3C3C3C"/>
                <w:sz w:val="2"/>
                <w:szCs w:val="18"/>
              </w:rPr>
            </w:pP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Hồ sơ mời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7" w:history="1">
              <w:r>
                <w:rPr>
                  <w:rStyle w:val="Hyperlink"/>
                </w:rPr>
                <w:t xml:space="preserve">Quyết định phê duyệt 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hyperlink r:id="rId8" w:history="1">
              <w:r>
                <w:rPr>
                  <w:rStyle w:val="Hyperlink"/>
                </w:rPr>
                <w:t>Chương I: Chỉ dẫn nhà thầu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hyperlink r:id="rId9" w:history="1">
              <w:r>
                <w:rPr>
                  <w:rStyle w:val="Hyperlink"/>
                </w:rPr>
                <w:t>Chương II: Bảng dữ liệu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hyperlink r:id="rId10" w:history="1">
              <w:r>
                <w:rPr>
                  <w:rStyle w:val="Hyperlink"/>
                </w:rPr>
                <w:t>Chương III: Tiêu chuẩn đánh giá hồ sơ dự thầu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Chương IV: Biểu mẫu mời thầu và dự thầu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hyperlink r:id="rId11" w:history="1">
              <w:r>
                <w:rPr>
                  <w:rStyle w:val="Hyperlink"/>
                </w:rPr>
                <w:t>[Mục 1 - Biểu mẫu scan và đính kèm];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hyperlink r:id="rId12" w:history="1">
              <w:r>
                <w:rPr>
                  <w:rStyle w:val="Hyperlink"/>
                </w:rPr>
                <w:t xml:space="preserve">[Mục 2 - Biểu mẫu bên mời thầu]; 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hyperlink r:id="rId13" w:history="1">
              <w:r>
                <w:rPr>
                  <w:rStyle w:val="Hyperlink"/>
                </w:rPr>
                <w:t xml:space="preserve">[Mục 3 - Biểu mẫu dự thầu] 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hyperlink r:id="rId14" w:history="1">
              <w:r>
                <w:rPr>
                  <w:rStyle w:val="Hyperlink"/>
                </w:rPr>
                <w:t xml:space="preserve">Chương V: Yêu cầu về kỹ thuật 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hyperlink r:id="rId15" w:history="1">
              <w:r>
                <w:rPr>
                  <w:rStyle w:val="Hyperlink"/>
                </w:rPr>
                <w:t>Chương VI: Điều kiện chung của hợp đồng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hyperlink r:id="rId16" w:history="1">
              <w:r>
                <w:rPr>
                  <w:rStyle w:val="Hyperlink"/>
                </w:rPr>
                <w:t>Chương VII: Điều kiện cụ thể của hợp đồng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hyperlink r:id="rId17" w:history="1">
              <w:r>
                <w:rPr>
                  <w:rStyle w:val="Hyperlink"/>
                </w:rPr>
                <w:t xml:space="preserve">Chương VIII: Biểu mẫu hợp đồng 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Tệp tin khác: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hyperlink r:id="rId18" w:anchor="6" w:history="1">
              <w:r>
                <w:rPr>
                  <w:rStyle w:val="Hyperlink"/>
                </w:rPr>
                <w:t>TAP BANG VE.rar</w:t>
              </w:r>
            </w:hyperlink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F13D96" w:rsidTr="006A179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7"/>
                <w:szCs w:val="17"/>
              </w:rPr>
              <w:t> Quan tâm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3D96" w:rsidRDefault="00F13D96" w:rsidP="006A1792">
            <w:pPr>
              <w:spacing w:line="28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Bạn Cần đăng nhập Nhà thầu để sử dụng chức năng quan tâm.</w:t>
            </w:r>
          </w:p>
        </w:tc>
      </w:tr>
    </w:tbl>
    <w:p w:rsidR="00880248" w:rsidRDefault="00880248">
      <w:bookmarkStart w:id="0" w:name="_GoBack"/>
      <w:bookmarkEnd w:id="0"/>
    </w:p>
    <w:sectPr w:rsidR="00880248" w:rsidSect="00FC7BC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96"/>
    <w:rsid w:val="00880248"/>
    <w:rsid w:val="00F13D96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D96"/>
    <w:rPr>
      <w:rFonts w:ascii="Tahoma" w:hAnsi="Tahoma" w:cs="Tahoma" w:hint="default"/>
      <w:strike w:val="0"/>
      <w:dstrike w:val="0"/>
      <w:color w:val="316BE6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D96"/>
    <w:rPr>
      <w:rFonts w:ascii="Tahoma" w:hAnsi="Tahoma" w:cs="Tahoma" w:hint="default"/>
      <w:strike w:val="0"/>
      <w:dstrike w:val="0"/>
      <w:color w:val="316BE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GG/EP_MPV_GGQ999.jsp?bid_no=20190576759&amp;bid_turnno=00&amp;bid_type=3&amp;lang=" TargetMode="External"/><Relationship Id="rId13" Type="http://schemas.openxmlformats.org/officeDocument/2006/relationships/hyperlink" Target="http://muasamcong.mpi.gov.vn:8081/GG/EP_MPV_GGQ999.jsp?bid_no=20190576759&amp;bid_turnno=00&amp;bid_type=3&amp;lang=" TargetMode="External"/><Relationship Id="rId18" Type="http://schemas.openxmlformats.org/officeDocument/2006/relationships/hyperlink" Target="http://muasamcong.mpi.gov.vn:8081/GG/EP_MPV_GGQ999.jsp?bid_no=20190576759&amp;bid_turnno=00&amp;bid_type=3&amp;lang=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toFile(93,%20%222019/05/20190576759-00_Q&#272;%20HSMT%20LAN%202.pdf%22);" TargetMode="External"/><Relationship Id="rId12" Type="http://schemas.openxmlformats.org/officeDocument/2006/relationships/hyperlink" Target="http://muasamcong.mpi.gov.vn:8081/GG/EP_MPV_GGQ999.jsp?bid_no=20190576759&amp;bid_turnno=00&amp;bid_type=3&amp;lang=" TargetMode="External"/><Relationship Id="rId17" Type="http://schemas.openxmlformats.org/officeDocument/2006/relationships/hyperlink" Target="javascript:toFile(92,%20%222019/05/20190576759-00_CHUONG%20VIII%20-%20BIEU%20MAU%20HOP%20DONG.docx%22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asamcong.mpi.gov.vn:8081/GG/EP_MPV_GGQ999.jsp?bid_no=20190576759&amp;bid_turnno=00&amp;bid_type=3&amp;lang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muasamcong.mpi.gov.vn:8081/GG/EP_MPV_GGQ999.jsp?bid_no=20190576759&amp;bid_turnno=00&amp;bid_type=3&amp;lang=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muasamcong.mpi.gov.vn:8081/GG/EP_MPV_GGQ999.jsp?bid_no=20190576759&amp;bid_turnno=00&amp;bid_type=3&amp;lang=" TargetMode="External"/><Relationship Id="rId10" Type="http://schemas.openxmlformats.org/officeDocument/2006/relationships/hyperlink" Target="javascript:toFile(99,%20%222019/05/20190576759-00_CHUONG%20III%20-%20TIEU%20CHUAN%20DANH%20GIA.docx%22)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asamcong.mpi.gov.vn:8081/GG/EP_MPV_GGQ999.jsp?bid_no=20190576759&amp;bid_turnno=00&amp;bid_type=3&amp;lang=" TargetMode="External"/><Relationship Id="rId14" Type="http://schemas.openxmlformats.org/officeDocument/2006/relationships/hyperlink" Target="javascript:toFile(98,%20%222019/05/20190576759-00_CHUONG%20V%20-%20YEU%20CAU%20VE%20KY%20THUAT.docx%22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2019-05-29T09:54:00Z</dcterms:created>
  <dcterms:modified xsi:type="dcterms:W3CDTF">2019-05-29T09:55:00Z</dcterms:modified>
</cp:coreProperties>
</file>